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8C2B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4205D36A" wp14:editId="748C5FBF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62FB4" w14:textId="77777777" w:rsidR="008C3419" w:rsidRPr="008C3419" w:rsidRDefault="008C3419" w:rsidP="008C3419"/>
    <w:p w14:paraId="37F0DD50" w14:textId="77777777" w:rsidR="008C3419" w:rsidRPr="008C3419" w:rsidRDefault="008C3419" w:rsidP="008C3419"/>
    <w:p w14:paraId="2E67267F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463CA736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732AE6" w14:paraId="3B218597" w14:textId="77777777" w:rsidTr="00FB1527">
        <w:tc>
          <w:tcPr>
            <w:tcW w:w="4788" w:type="dxa"/>
            <w:shd w:val="clear" w:color="auto" w:fill="auto"/>
          </w:tcPr>
          <w:p w14:paraId="1FE78AA0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0BDE4F5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00553C2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76B21A0" w14:textId="77777777" w:rsidR="00EF75AF" w:rsidRPr="00732AE6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73F5E365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00EBAEA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20255A4F" w14:textId="77777777" w:rsidR="00B55795" w:rsidRDefault="009C02D1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12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54063E1F" w14:textId="77777777" w:rsidR="00B55795" w:rsidRDefault="00B55795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0E8A18A9" w14:textId="77777777" w:rsidR="00B55795" w:rsidRPr="00732AE6" w:rsidRDefault="00732AE6" w:rsidP="00B5579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Pr="00732AE6">
        <w:rPr>
          <w:rFonts w:ascii="Arial" w:hAnsi="Arial" w:cs="Arial"/>
          <w:b/>
          <w:bCs/>
          <w:sz w:val="23"/>
          <w:szCs w:val="23"/>
          <w:u w:val="single"/>
          <w:lang w:val="el-GR"/>
        </w:rPr>
        <w:t>3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Ο Περί Εκδόσεως Φυγόδικων Νόμος - Σύλληψη</w:t>
      </w:r>
    </w:p>
    <w:p w14:paraId="62E0C65C" w14:textId="77777777" w:rsidR="00A7300A" w:rsidRDefault="004907B7" w:rsidP="009C02D1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Τον Οκτώβριο του 2020, μέσω αλληλογραφίας ενημερώθηκε η </w:t>
      </w:r>
      <w:r w:rsidR="00732AE6">
        <w:rPr>
          <w:rFonts w:ascii="Arial" w:hAnsi="Arial" w:cs="Arial"/>
          <w:bCs/>
          <w:sz w:val="23"/>
          <w:szCs w:val="23"/>
        </w:rPr>
        <w:t>Interpol</w:t>
      </w:r>
      <w:r w:rsidR="00732AE6" w:rsidRPr="00732AE6">
        <w:rPr>
          <w:rFonts w:ascii="Arial" w:hAnsi="Arial" w:cs="Arial"/>
          <w:bCs/>
          <w:sz w:val="23"/>
          <w:szCs w:val="23"/>
          <w:lang w:val="el-GR"/>
        </w:rPr>
        <w:t xml:space="preserve"> </w:t>
      </w:r>
      <w:r w:rsidR="00732AE6">
        <w:rPr>
          <w:rFonts w:ascii="Arial" w:hAnsi="Arial" w:cs="Arial"/>
          <w:bCs/>
          <w:sz w:val="23"/>
          <w:szCs w:val="23"/>
          <w:lang w:val="el-GR"/>
        </w:rPr>
        <w:t>Λευ</w:t>
      </w:r>
      <w:r>
        <w:rPr>
          <w:rFonts w:ascii="Arial" w:hAnsi="Arial" w:cs="Arial"/>
          <w:bCs/>
          <w:sz w:val="23"/>
          <w:szCs w:val="23"/>
          <w:lang w:val="el-GR"/>
        </w:rPr>
        <w:t xml:space="preserve">κωσίας, για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εκζητούμενο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πρόσωπο</w:t>
      </w:r>
      <w:r w:rsidR="005C7878">
        <w:rPr>
          <w:rFonts w:ascii="Arial" w:hAnsi="Arial" w:cs="Arial"/>
          <w:bCs/>
          <w:sz w:val="23"/>
          <w:szCs w:val="23"/>
          <w:lang w:val="el-GR"/>
        </w:rPr>
        <w:t xml:space="preserve">, </w:t>
      </w:r>
      <w:r>
        <w:rPr>
          <w:rFonts w:ascii="Arial" w:hAnsi="Arial" w:cs="Arial"/>
          <w:bCs/>
          <w:sz w:val="23"/>
          <w:szCs w:val="23"/>
          <w:lang w:val="el-GR"/>
        </w:rPr>
        <w:t>το οποίο</w:t>
      </w:r>
      <w:r w:rsidR="009C02D1">
        <w:rPr>
          <w:rFonts w:ascii="Arial" w:hAnsi="Arial" w:cs="Arial"/>
          <w:bCs/>
          <w:sz w:val="23"/>
          <w:szCs w:val="23"/>
          <w:lang w:val="el-GR"/>
        </w:rPr>
        <w:t xml:space="preserve"> καταζητείτο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βάσει Ευρωπαϊκού εντάλματος σύλληψης, από τις Αρχές της Σλοβακίας, για υπόθεση απάτης.</w:t>
      </w:r>
    </w:p>
    <w:p w14:paraId="6426B5C0" w14:textId="77777777" w:rsidR="009C02D1" w:rsidRDefault="004907B7" w:rsidP="009C02D1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Στις 13/10/2020, το </w:t>
      </w:r>
      <w:proofErr w:type="spellStart"/>
      <w:r>
        <w:rPr>
          <w:rFonts w:ascii="Arial" w:hAnsi="Arial" w:cs="Arial"/>
          <w:bCs/>
          <w:sz w:val="23"/>
          <w:szCs w:val="23"/>
          <w:lang w:val="el-GR"/>
        </w:rPr>
        <w:t>εκζητούμενο</w:t>
      </w:r>
      <w:proofErr w:type="spellEnd"/>
      <w:r>
        <w:rPr>
          <w:rFonts w:ascii="Arial" w:hAnsi="Arial" w:cs="Arial"/>
          <w:bCs/>
          <w:sz w:val="23"/>
          <w:szCs w:val="23"/>
          <w:lang w:val="el-GR"/>
        </w:rPr>
        <w:t xml:space="preserve"> πρόσωπο,</w:t>
      </w:r>
      <w:r w:rsidR="005C7878">
        <w:rPr>
          <w:rFonts w:ascii="Arial" w:hAnsi="Arial" w:cs="Arial"/>
          <w:bCs/>
          <w:sz w:val="23"/>
          <w:szCs w:val="23"/>
          <w:lang w:val="el-GR"/>
        </w:rPr>
        <w:t xml:space="preserve"> ηλικίας 29 ετών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</w:t>
      </w:r>
      <w:r w:rsidR="009C02D1">
        <w:rPr>
          <w:rFonts w:ascii="Arial" w:hAnsi="Arial" w:cs="Arial"/>
          <w:bCs/>
          <w:sz w:val="23"/>
          <w:szCs w:val="23"/>
          <w:lang w:val="el-GR"/>
        </w:rPr>
        <w:t xml:space="preserve">εντοπίστηκε και συνελήφθηκε στην Κύπρο βάσει του Ευρωπαϊκού εντάλματος. Ακολούθως, ξεκίνησε η διαδικασία έκδοσης του 29χρονου και στις 11/11/2020, παραδόθηκε σε μέλη των Αρχών της Σλοβακίας που ήρθαν στην Κύπρο, τα οποία και αναχώρησαν από τη Δημοκρατία μαζί με το </w:t>
      </w:r>
      <w:proofErr w:type="spellStart"/>
      <w:r w:rsidR="009C02D1">
        <w:rPr>
          <w:rFonts w:ascii="Arial" w:hAnsi="Arial" w:cs="Arial"/>
          <w:bCs/>
          <w:sz w:val="23"/>
          <w:szCs w:val="23"/>
          <w:lang w:val="el-GR"/>
        </w:rPr>
        <w:t>εκζητούμενο</w:t>
      </w:r>
      <w:proofErr w:type="spellEnd"/>
      <w:r w:rsidR="009C02D1">
        <w:rPr>
          <w:rFonts w:ascii="Arial" w:hAnsi="Arial" w:cs="Arial"/>
          <w:bCs/>
          <w:sz w:val="23"/>
          <w:szCs w:val="23"/>
          <w:lang w:val="el-GR"/>
        </w:rPr>
        <w:t xml:space="preserve"> πρόσωπο την ίδια ημέρα.</w:t>
      </w:r>
    </w:p>
    <w:p w14:paraId="3C176A08" w14:textId="77777777" w:rsidR="004907B7" w:rsidRPr="00732AE6" w:rsidRDefault="009C02D1" w:rsidP="009C02D1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Τ</w:t>
      </w:r>
      <w:r w:rsidRPr="009C02D1">
        <w:rPr>
          <w:rFonts w:ascii="Arial" w:hAnsi="Arial" w:cs="Arial"/>
          <w:bCs/>
          <w:sz w:val="23"/>
          <w:szCs w:val="23"/>
          <w:lang w:val="el-GR"/>
        </w:rPr>
        <w:t>ο</w:t>
      </w:r>
      <w:r>
        <w:rPr>
          <w:rFonts w:ascii="Arial" w:hAnsi="Arial" w:cs="Arial"/>
          <w:bCs/>
          <w:sz w:val="23"/>
          <w:szCs w:val="23"/>
          <w:lang w:val="el-GR"/>
        </w:rPr>
        <w:t>ν</w:t>
      </w:r>
      <w:r w:rsidRPr="009C02D1">
        <w:rPr>
          <w:rFonts w:ascii="Arial" w:hAnsi="Arial" w:cs="Arial"/>
          <w:bCs/>
          <w:sz w:val="23"/>
          <w:szCs w:val="23"/>
          <w:lang w:val="el-GR"/>
        </w:rPr>
        <w:t xml:space="preserve"> συντονισμό της συνεργασίας και επικοινωνίας με τις Αρχές </w:t>
      </w:r>
      <w:r>
        <w:rPr>
          <w:rFonts w:ascii="Arial" w:hAnsi="Arial" w:cs="Arial"/>
          <w:bCs/>
          <w:sz w:val="23"/>
          <w:szCs w:val="23"/>
          <w:lang w:val="el-GR"/>
        </w:rPr>
        <w:t xml:space="preserve">της Σλοβακίας </w:t>
      </w:r>
      <w:r w:rsidRPr="009C02D1">
        <w:rPr>
          <w:rFonts w:ascii="Arial" w:hAnsi="Arial" w:cs="Arial"/>
          <w:bCs/>
          <w:sz w:val="23"/>
          <w:szCs w:val="23"/>
          <w:lang w:val="el-GR"/>
        </w:rPr>
        <w:t>είχε διεξάγει η Διεύθυνση Ευρωπαϊκής Ένωσης – Διεθνούς Αστυνομικής Συνεργασίας – ΔΕΕ-ΔΑΣ, του Αρχηγείου Αστυνομίας.</w:t>
      </w:r>
    </w:p>
    <w:p w14:paraId="694B823B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10CFFCA9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161C901A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0D0EB78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9E63302" w14:textId="77777777" w:rsidR="00263214" w:rsidRDefault="009C02D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1F3FBA75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6AE0CF1A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D7605E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3CDCA6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8D9EC6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B4F7E0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3A3362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7622F9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CC8AC7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98E2230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CC238B1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F548E" w14:textId="77777777" w:rsidR="004A3BC9" w:rsidRDefault="004A3BC9" w:rsidP="00404DCD">
      <w:pPr>
        <w:spacing w:after="0" w:line="240" w:lineRule="auto"/>
      </w:pPr>
      <w:r>
        <w:separator/>
      </w:r>
    </w:p>
  </w:endnote>
  <w:endnote w:type="continuationSeparator" w:id="0">
    <w:p w14:paraId="0CCF24A9" w14:textId="77777777" w:rsidR="004A3BC9" w:rsidRDefault="004A3BC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12851AD" w14:textId="77777777" w:rsidTr="006B0912">
      <w:tc>
        <w:tcPr>
          <w:tcW w:w="12576" w:type="dxa"/>
          <w:gridSpan w:val="2"/>
        </w:tcPr>
        <w:p w14:paraId="37876B33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867EE76" wp14:editId="46342E6F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32AE6" w14:paraId="50961CE0" w14:textId="77777777" w:rsidTr="006B0912">
      <w:tc>
        <w:tcPr>
          <w:tcW w:w="2269" w:type="dxa"/>
        </w:tcPr>
        <w:p w14:paraId="62D244F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AE6450B" wp14:editId="4EF3A65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7ADBABC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4412E4B" wp14:editId="0399F98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EE19ECF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9DEA7A0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4BBFDE71" w14:textId="77777777" w:rsidTr="009C4A73">
      <w:tc>
        <w:tcPr>
          <w:tcW w:w="12576" w:type="dxa"/>
          <w:gridSpan w:val="2"/>
        </w:tcPr>
        <w:p w14:paraId="4557936F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0629F9" wp14:editId="18851A50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32AE6" w14:paraId="750DA9BD" w14:textId="77777777" w:rsidTr="009C4A73">
      <w:tc>
        <w:tcPr>
          <w:tcW w:w="2269" w:type="dxa"/>
        </w:tcPr>
        <w:p w14:paraId="1AC57C14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4F3545" wp14:editId="0ABB797A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535DBBE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52FF5E4" wp14:editId="2BF90AF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E3BBEA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835A3C9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8321B" w14:textId="77777777" w:rsidR="004A3BC9" w:rsidRDefault="004A3BC9" w:rsidP="00404DCD">
      <w:pPr>
        <w:spacing w:after="0" w:line="240" w:lineRule="auto"/>
      </w:pPr>
      <w:r>
        <w:separator/>
      </w:r>
    </w:p>
  </w:footnote>
  <w:footnote w:type="continuationSeparator" w:id="0">
    <w:p w14:paraId="0092528F" w14:textId="77777777" w:rsidR="004A3BC9" w:rsidRDefault="004A3BC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556A1C0D" w14:textId="77777777" w:rsidR="00C95152" w:rsidRDefault="003D7DD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C78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2F0D8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2781D" w14:textId="77777777" w:rsidR="003215A4" w:rsidRDefault="003215A4">
    <w:pPr>
      <w:pStyle w:val="Header"/>
      <w:jc w:val="center"/>
    </w:pPr>
  </w:p>
  <w:p w14:paraId="1646C41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74CBB"/>
    <w:rsid w:val="00081139"/>
    <w:rsid w:val="000A5670"/>
    <w:rsid w:val="000E5386"/>
    <w:rsid w:val="000F0DE2"/>
    <w:rsid w:val="001146B8"/>
    <w:rsid w:val="001241A2"/>
    <w:rsid w:val="00145969"/>
    <w:rsid w:val="00147CB8"/>
    <w:rsid w:val="001676C1"/>
    <w:rsid w:val="00192C96"/>
    <w:rsid w:val="00195885"/>
    <w:rsid w:val="001C3C06"/>
    <w:rsid w:val="001F47FF"/>
    <w:rsid w:val="0021063D"/>
    <w:rsid w:val="0021212C"/>
    <w:rsid w:val="00222A24"/>
    <w:rsid w:val="0022513A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D7DD3"/>
    <w:rsid w:val="003E4843"/>
    <w:rsid w:val="003F28D6"/>
    <w:rsid w:val="00404DCD"/>
    <w:rsid w:val="00407FA4"/>
    <w:rsid w:val="00422117"/>
    <w:rsid w:val="00471CB5"/>
    <w:rsid w:val="00484999"/>
    <w:rsid w:val="004907B7"/>
    <w:rsid w:val="004A3BC9"/>
    <w:rsid w:val="004A703B"/>
    <w:rsid w:val="004D6C1B"/>
    <w:rsid w:val="0050342E"/>
    <w:rsid w:val="00526701"/>
    <w:rsid w:val="00570F0A"/>
    <w:rsid w:val="005C7878"/>
    <w:rsid w:val="005E47A9"/>
    <w:rsid w:val="00636DD6"/>
    <w:rsid w:val="00644BDE"/>
    <w:rsid w:val="006D694A"/>
    <w:rsid w:val="006D6BC8"/>
    <w:rsid w:val="006D7DE5"/>
    <w:rsid w:val="007124C2"/>
    <w:rsid w:val="00714C62"/>
    <w:rsid w:val="00732AE6"/>
    <w:rsid w:val="0078196F"/>
    <w:rsid w:val="00795115"/>
    <w:rsid w:val="00797637"/>
    <w:rsid w:val="007A0D26"/>
    <w:rsid w:val="007A4C07"/>
    <w:rsid w:val="007F6141"/>
    <w:rsid w:val="008104AE"/>
    <w:rsid w:val="00821690"/>
    <w:rsid w:val="008B64BB"/>
    <w:rsid w:val="008C3419"/>
    <w:rsid w:val="008D0965"/>
    <w:rsid w:val="008F160F"/>
    <w:rsid w:val="00955499"/>
    <w:rsid w:val="00996092"/>
    <w:rsid w:val="009A4BE1"/>
    <w:rsid w:val="009B4EDD"/>
    <w:rsid w:val="009C02D1"/>
    <w:rsid w:val="009C1F06"/>
    <w:rsid w:val="00A7300A"/>
    <w:rsid w:val="00A93AE2"/>
    <w:rsid w:val="00AF65D5"/>
    <w:rsid w:val="00B10ADB"/>
    <w:rsid w:val="00B11626"/>
    <w:rsid w:val="00B20ACC"/>
    <w:rsid w:val="00B404F2"/>
    <w:rsid w:val="00B55795"/>
    <w:rsid w:val="00B66E36"/>
    <w:rsid w:val="00BB37AA"/>
    <w:rsid w:val="00BB4DCE"/>
    <w:rsid w:val="00BF41AD"/>
    <w:rsid w:val="00C141EA"/>
    <w:rsid w:val="00C8195C"/>
    <w:rsid w:val="00C95152"/>
    <w:rsid w:val="00C965B7"/>
    <w:rsid w:val="00CA298E"/>
    <w:rsid w:val="00CC0EA3"/>
    <w:rsid w:val="00D00251"/>
    <w:rsid w:val="00D05CA0"/>
    <w:rsid w:val="00D614E3"/>
    <w:rsid w:val="00D6514A"/>
    <w:rsid w:val="00D76280"/>
    <w:rsid w:val="00DB7912"/>
    <w:rsid w:val="00DE6F76"/>
    <w:rsid w:val="00E12E9A"/>
    <w:rsid w:val="00E20D90"/>
    <w:rsid w:val="00E25788"/>
    <w:rsid w:val="00E32EBC"/>
    <w:rsid w:val="00E46703"/>
    <w:rsid w:val="00E526B4"/>
    <w:rsid w:val="00E64BCF"/>
    <w:rsid w:val="00EB2FF4"/>
    <w:rsid w:val="00EF75AF"/>
    <w:rsid w:val="00F0359E"/>
    <w:rsid w:val="00F36447"/>
    <w:rsid w:val="00F70682"/>
    <w:rsid w:val="00F8740B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59D5F"/>
  <w15:docId w15:val="{B1FEADE8-4E8E-48E0-A21E-D7C34D6E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4800-1CF8-4C01-915B-25FA4106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2020-11-12T06:12:00Z</cp:lastPrinted>
  <dcterms:created xsi:type="dcterms:W3CDTF">2020-11-12T06:22:00Z</dcterms:created>
  <dcterms:modified xsi:type="dcterms:W3CDTF">2020-11-12T06:22:00Z</dcterms:modified>
</cp:coreProperties>
</file>